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2BBB" w:rsidRDefault="00422BBB" w:rsidP="00422BBB">
      <w:pPr>
        <w:autoSpaceDE w:val="0"/>
        <w:autoSpaceDN w:val="0"/>
        <w:adjustRightInd w:val="0"/>
        <w:jc w:val="both"/>
        <w:rPr>
          <w:rFonts w:ascii="Montserrat" w:hAnsi="Montserrat"/>
          <w:sz w:val="20"/>
          <w:szCs w:val="20"/>
        </w:rPr>
      </w:pPr>
    </w:p>
    <w:p w:rsidR="00422BBB" w:rsidRPr="007C56B9" w:rsidRDefault="00422BBB" w:rsidP="00422BBB">
      <w:pPr>
        <w:rPr>
          <w:rFonts w:ascii="Montserrat" w:hAnsi="Montserrat"/>
          <w:sz w:val="18"/>
          <w:szCs w:val="18"/>
          <w:lang w:val="es-MX"/>
        </w:rPr>
      </w:pPr>
      <w:r w:rsidRPr="007C56B9">
        <w:rPr>
          <w:rFonts w:ascii="Montserrat" w:hAnsi="Montserrat"/>
          <w:sz w:val="18"/>
          <w:szCs w:val="18"/>
          <w:lang w:val="es-MX"/>
        </w:rPr>
        <w:t xml:space="preserve">Asunto: </w:t>
      </w:r>
      <w:r w:rsidRPr="007C56B9">
        <w:rPr>
          <w:rFonts w:ascii="Montserrat" w:hAnsi="Montserrat"/>
          <w:b/>
          <w:sz w:val="18"/>
          <w:szCs w:val="18"/>
          <w:lang w:val="es-MX"/>
        </w:rPr>
        <w:t>Se comunica confidencialidad de la información</w:t>
      </w:r>
    </w:p>
    <w:p w:rsidR="00422BBB" w:rsidRPr="00701822" w:rsidRDefault="00422BBB" w:rsidP="00422BBB">
      <w:pPr>
        <w:pStyle w:val="Default"/>
        <w:rPr>
          <w:rFonts w:ascii="Montserrat" w:hAnsi="Montserrat"/>
          <w:sz w:val="18"/>
          <w:szCs w:val="18"/>
        </w:rPr>
      </w:pPr>
    </w:p>
    <w:p w:rsidR="00422BBB" w:rsidRPr="00701822" w:rsidRDefault="00422BBB" w:rsidP="00422BBB">
      <w:pPr>
        <w:rPr>
          <w:rFonts w:ascii="Montserrat" w:hAnsi="Montserrat"/>
          <w:sz w:val="18"/>
          <w:szCs w:val="18"/>
          <w:lang w:val="es-MX"/>
        </w:rPr>
      </w:pPr>
    </w:p>
    <w:p w:rsidR="00422BBB" w:rsidRPr="00701822" w:rsidRDefault="00422BBB" w:rsidP="00422BBB">
      <w:pPr>
        <w:jc w:val="right"/>
        <w:rPr>
          <w:rFonts w:ascii="Montserrat" w:hAnsi="Montserrat"/>
          <w:sz w:val="18"/>
          <w:szCs w:val="18"/>
        </w:rPr>
      </w:pPr>
      <w:r w:rsidRPr="00701822">
        <w:rPr>
          <w:rFonts w:ascii="Montserrat" w:hAnsi="Montserrat"/>
          <w:sz w:val="18"/>
          <w:szCs w:val="18"/>
        </w:rPr>
        <w:t xml:space="preserve">Tapachula de Córdova y Ordóñez, Chiapas a </w:t>
      </w:r>
      <w:r w:rsidR="00EB374B">
        <w:rPr>
          <w:rFonts w:ascii="Montserrat" w:hAnsi="Montserrat"/>
          <w:sz w:val="18"/>
          <w:szCs w:val="18"/>
        </w:rPr>
        <w:t xml:space="preserve">15 de diciembre de 2022 </w:t>
      </w:r>
    </w:p>
    <w:p w:rsidR="00422BBB" w:rsidRPr="00701822" w:rsidRDefault="00EB374B" w:rsidP="00422BBB">
      <w:pPr>
        <w:jc w:val="right"/>
        <w:rPr>
          <w:rFonts w:ascii="Montserrat" w:hAnsi="Montserrat" w:cs="Arial"/>
          <w:b/>
          <w:bCs/>
          <w:color w:val="2F2F2F"/>
          <w:sz w:val="18"/>
          <w:szCs w:val="18"/>
        </w:rPr>
      </w:pPr>
      <w:r>
        <w:rPr>
          <w:rFonts w:ascii="Montserrat" w:hAnsi="Montserrat" w:cs="Arial"/>
          <w:b/>
          <w:bCs/>
          <w:color w:val="2F2F2F"/>
          <w:sz w:val="18"/>
          <w:szCs w:val="18"/>
        </w:rPr>
        <w:t xml:space="preserve">.  </w:t>
      </w:r>
      <w:r w:rsidR="00422BBB">
        <w:rPr>
          <w:rFonts w:ascii="Montserrat" w:hAnsi="Montserrat" w:cs="Arial"/>
          <w:b/>
          <w:bCs/>
          <w:color w:val="2F2F2F"/>
          <w:sz w:val="18"/>
          <w:szCs w:val="18"/>
        </w:rPr>
        <w:t xml:space="preserve"> </w:t>
      </w:r>
    </w:p>
    <w:p w:rsidR="00422BBB" w:rsidRPr="00701822" w:rsidRDefault="00422BBB" w:rsidP="00422BBB">
      <w:pPr>
        <w:jc w:val="right"/>
        <w:rPr>
          <w:rFonts w:ascii="Montserrat" w:hAnsi="Montserrat" w:cs="Arial"/>
          <w:b/>
          <w:bCs/>
          <w:color w:val="2F2F2F"/>
          <w:sz w:val="18"/>
          <w:szCs w:val="18"/>
        </w:rPr>
      </w:pPr>
    </w:p>
    <w:p w:rsidR="00422BBB" w:rsidRDefault="00EB374B" w:rsidP="00422BBB">
      <w:pPr>
        <w:jc w:val="both"/>
        <w:rPr>
          <w:rFonts w:ascii="Montserrat Regular" w:hAnsi="Montserrat Regular"/>
          <w:sz w:val="18"/>
          <w:szCs w:val="18"/>
          <w:lang w:val="es-MX"/>
        </w:rPr>
      </w:pPr>
      <w:r>
        <w:rPr>
          <w:rFonts w:ascii="Montserrat" w:hAnsi="Montserrat"/>
          <w:b/>
          <w:sz w:val="18"/>
          <w:szCs w:val="18"/>
          <w:lang w:val="es-MX"/>
        </w:rPr>
        <w:t xml:space="preserve">Comité de Transparencia del Servicio de Administración Tributaria  </w:t>
      </w:r>
    </w:p>
    <w:p w:rsidR="00EB374B" w:rsidRDefault="00EB374B" w:rsidP="00422BBB">
      <w:pPr>
        <w:jc w:val="both"/>
        <w:rPr>
          <w:rFonts w:ascii="Montserrat Regular" w:hAnsi="Montserrat Regular"/>
          <w:sz w:val="18"/>
          <w:szCs w:val="18"/>
          <w:lang w:val="es-MX"/>
        </w:rPr>
      </w:pPr>
    </w:p>
    <w:p w:rsidR="00422BBB" w:rsidRDefault="00422BBB" w:rsidP="00422BBB">
      <w:pPr>
        <w:jc w:val="both"/>
        <w:rPr>
          <w:rFonts w:ascii="Montserrat Regular" w:hAnsi="Montserrat Regular"/>
          <w:sz w:val="18"/>
          <w:szCs w:val="18"/>
          <w:lang w:val="es-MX"/>
        </w:rPr>
      </w:pPr>
      <w:r w:rsidRPr="006B1E9F">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422BBB" w:rsidRDefault="00422BBB" w:rsidP="00422BBB">
      <w:pPr>
        <w:jc w:val="both"/>
        <w:rPr>
          <w:rFonts w:ascii="Montserrat Regular" w:hAnsi="Montserrat Regular"/>
          <w:sz w:val="18"/>
          <w:szCs w:val="18"/>
          <w:lang w:val="es-MX"/>
        </w:rPr>
      </w:pPr>
    </w:p>
    <w:p w:rsidR="00422BBB" w:rsidRDefault="00422BBB" w:rsidP="00422BBB">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sidR="00973473">
        <w:rPr>
          <w:rFonts w:ascii="Montserrat Regular" w:hAnsi="Montserrat Regular"/>
          <w:b/>
          <w:sz w:val="18"/>
          <w:szCs w:val="18"/>
          <w:lang w:val="es-MX"/>
        </w:rPr>
        <w:t xml:space="preserve">cuarto </w:t>
      </w:r>
      <w:r w:rsidRPr="00325396">
        <w:rPr>
          <w:rFonts w:ascii="Montserrat Regular" w:hAnsi="Montserrat Regular"/>
          <w:b/>
          <w:sz w:val="18"/>
          <w:szCs w:val="18"/>
          <w:lang w:val="es-MX"/>
        </w:rPr>
        <w:t>trimestre del año 202</w:t>
      </w:r>
      <w:r>
        <w:rPr>
          <w:rFonts w:ascii="Montserrat Regular" w:hAnsi="Montserrat Regular"/>
          <w:b/>
          <w:sz w:val="18"/>
          <w:szCs w:val="18"/>
          <w:lang w:val="es-MX"/>
        </w:rPr>
        <w:t>2</w:t>
      </w:r>
      <w:r w:rsidRPr="00325396">
        <w:rPr>
          <w:rFonts w:ascii="Montserrat Regular" w:hAnsi="Montserrat Regular"/>
          <w:sz w:val="18"/>
          <w:szCs w:val="18"/>
          <w:lang w:val="es-MX"/>
        </w:rPr>
        <w:t xml:space="preserve">, contienen información de contribuyentes, que se encuentra protegida por el secreto fiscal, </w:t>
      </w:r>
      <w:r w:rsidRPr="00967663">
        <w:rPr>
          <w:rFonts w:ascii="Montserrat Regular" w:hAnsi="Montserrat Regular"/>
          <w:sz w:val="18"/>
          <w:szCs w:val="18"/>
          <w:lang w:val="es-MX"/>
        </w:rPr>
        <w:t>así como datos personales,</w:t>
      </w:r>
      <w:r w:rsidRPr="00325396">
        <w:rPr>
          <w:rFonts w:ascii="Montserrat Regular" w:hAnsi="Montserrat Regular"/>
          <w:sz w:val="18"/>
          <w:szCs w:val="18"/>
          <w:lang w:val="es-MX"/>
        </w:rPr>
        <w:t xml:space="preserve"> por lo tanto, se considera confidencial, por lo que, en cumplimiento a la obligación de transparencia citada, se realizaron versiones públicas de las mismas, para llevar a cabo la actualización correspondiente.</w:t>
      </w:r>
    </w:p>
    <w:p w:rsidR="00422BBB" w:rsidRDefault="00422BBB" w:rsidP="00422BBB">
      <w:pPr>
        <w:rPr>
          <w:rFonts w:ascii="Montserrat Regular" w:hAnsi="Montserrat Regular"/>
          <w:sz w:val="18"/>
          <w:szCs w:val="18"/>
          <w:lang w:val="es-MX"/>
        </w:rPr>
      </w:pPr>
    </w:p>
    <w:p w:rsidR="00422BBB" w:rsidRDefault="00422BBB" w:rsidP="00422BBB">
      <w:pPr>
        <w:jc w:val="both"/>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rsidR="00422BBB" w:rsidRPr="00325396" w:rsidRDefault="00422BBB" w:rsidP="00422BBB">
      <w:pPr>
        <w:jc w:val="both"/>
        <w:rPr>
          <w:rFonts w:ascii="Montserrat Regular" w:hAnsi="Montserrat Regular"/>
          <w:sz w:val="18"/>
          <w:szCs w:val="18"/>
          <w:lang w:val="es-MX"/>
        </w:rPr>
      </w:pPr>
    </w:p>
    <w:p w:rsidR="00422BBB" w:rsidRPr="00325396" w:rsidRDefault="00422BBB" w:rsidP="00422BBB">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Nombre, denominación y razón social de contribuyentes.</w:t>
      </w:r>
    </w:p>
    <w:p w:rsidR="00422BBB" w:rsidRPr="00325396" w:rsidRDefault="00422BBB" w:rsidP="00422BBB">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Clave del Registro Federal de Contribuyentes.</w:t>
      </w:r>
    </w:p>
    <w:p w:rsidR="00422BBB" w:rsidRDefault="00422BBB" w:rsidP="00422BBB">
      <w:pPr>
        <w:numPr>
          <w:ilvl w:val="0"/>
          <w:numId w:val="1"/>
        </w:numPr>
        <w:ind w:right="-1"/>
        <w:contextualSpacing/>
        <w:jc w:val="both"/>
        <w:rPr>
          <w:rFonts w:ascii="Montserrat Regular" w:hAnsi="Montserrat Regular"/>
          <w:sz w:val="18"/>
          <w:szCs w:val="18"/>
          <w:lang w:val="es-MX"/>
        </w:rPr>
      </w:pPr>
      <w:r w:rsidRPr="00325396">
        <w:rPr>
          <w:rFonts w:ascii="Montserrat Regular" w:hAnsi="Montserrat Regular"/>
          <w:sz w:val="18"/>
          <w:szCs w:val="18"/>
          <w:lang w:val="es-MX"/>
        </w:rPr>
        <w:t xml:space="preserve">Domicilio </w:t>
      </w:r>
      <w:r>
        <w:rPr>
          <w:rFonts w:ascii="Montserrat Regular" w:hAnsi="Montserrat Regular"/>
          <w:sz w:val="18"/>
          <w:szCs w:val="18"/>
          <w:lang w:val="es-MX"/>
        </w:rPr>
        <w:t>Fiscal.</w:t>
      </w:r>
    </w:p>
    <w:p w:rsidR="00422BBB" w:rsidRDefault="00422BBB" w:rsidP="00422BBB">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Resolución recurrida.</w:t>
      </w:r>
    </w:p>
    <w:p w:rsidR="00973473" w:rsidRDefault="00973473" w:rsidP="00422BBB">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Monto del crédito fiscal</w:t>
      </w:r>
    </w:p>
    <w:p w:rsidR="00422BBB" w:rsidRDefault="00973473" w:rsidP="00422BBB">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 xml:space="preserve">Solicitud de información </w:t>
      </w:r>
    </w:p>
    <w:p w:rsidR="00422BBB" w:rsidRDefault="00973473" w:rsidP="00422BBB">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 xml:space="preserve">Segunda solicitud de información </w:t>
      </w:r>
    </w:p>
    <w:p w:rsidR="00973473" w:rsidRDefault="00973473" w:rsidP="00422BBB">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Compulsa</w:t>
      </w:r>
    </w:p>
    <w:p w:rsidR="00422BBB" w:rsidRDefault="00422BBB" w:rsidP="00422BBB">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Tercero relacionado con el contribuyente</w:t>
      </w:r>
    </w:p>
    <w:p w:rsidR="00973473" w:rsidRDefault="00973473" w:rsidP="00422BBB">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Domicilio del tercero relacionado</w:t>
      </w:r>
    </w:p>
    <w:p w:rsidR="00973473" w:rsidRDefault="00973473" w:rsidP="00422BBB">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Multa previa</w:t>
      </w:r>
    </w:p>
    <w:p w:rsidR="00973473" w:rsidRDefault="00973473" w:rsidP="00422BBB">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 xml:space="preserve">Ingresos </w:t>
      </w:r>
    </w:p>
    <w:p w:rsidR="00973473" w:rsidRDefault="00973473" w:rsidP="00422BBB">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 xml:space="preserve">Egresos </w:t>
      </w:r>
    </w:p>
    <w:p w:rsidR="00973473" w:rsidRDefault="00973473" w:rsidP="00973473">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Folios de comprobantes fiscales</w:t>
      </w:r>
    </w:p>
    <w:p w:rsidR="00422BBB" w:rsidRPr="00325396" w:rsidRDefault="00422BBB" w:rsidP="00422BBB">
      <w:pPr>
        <w:numPr>
          <w:ilvl w:val="0"/>
          <w:numId w:val="1"/>
        </w:numPr>
        <w:spacing w:after="200"/>
        <w:contextualSpacing/>
        <w:jc w:val="both"/>
        <w:rPr>
          <w:rFonts w:ascii="Montserrat Regular" w:hAnsi="Montserrat Regular"/>
          <w:sz w:val="18"/>
          <w:szCs w:val="18"/>
          <w:lang w:val="es-MX"/>
        </w:rPr>
      </w:pPr>
      <w:r w:rsidRPr="00325396">
        <w:rPr>
          <w:rFonts w:ascii="Montserrat Regular" w:hAnsi="Montserrat Regular"/>
          <w:sz w:val="18"/>
          <w:szCs w:val="18"/>
          <w:lang w:val="es-MX"/>
        </w:rPr>
        <w:t>Folio SIFEN, Cadena, Sello digital, código QR y</w:t>
      </w:r>
      <w:r>
        <w:rPr>
          <w:rFonts w:ascii="Montserrat Regular" w:hAnsi="Montserrat Regular"/>
          <w:sz w:val="18"/>
          <w:szCs w:val="18"/>
          <w:lang w:val="es-MX"/>
        </w:rPr>
        <w:t xml:space="preserve"> firma digital del funcionario</w:t>
      </w:r>
    </w:p>
    <w:p w:rsidR="00422BBB" w:rsidRDefault="00422BBB" w:rsidP="00422BBB">
      <w:pPr>
        <w:spacing w:after="200"/>
        <w:ind w:left="360"/>
        <w:contextualSpacing/>
        <w:jc w:val="both"/>
        <w:rPr>
          <w:rFonts w:ascii="Montserrat Regular" w:hAnsi="Montserrat Regular"/>
          <w:sz w:val="18"/>
          <w:szCs w:val="18"/>
          <w:lang w:val="es-MX"/>
        </w:rPr>
      </w:pPr>
    </w:p>
    <w:p w:rsidR="00422BBB" w:rsidRPr="00325396" w:rsidRDefault="00422BBB" w:rsidP="00422BBB">
      <w:pPr>
        <w:jc w:val="both"/>
        <w:rPr>
          <w:rFonts w:ascii="Montserrat Regular" w:hAnsi="Montserrat Regular"/>
          <w:sz w:val="18"/>
          <w:szCs w:val="18"/>
          <w:lang w:val="es-MX"/>
        </w:rPr>
      </w:pPr>
      <w:r w:rsidRPr="00325396">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422BBB" w:rsidRPr="000579B4" w:rsidRDefault="00422BBB" w:rsidP="00422BBB">
      <w:pPr>
        <w:ind w:right="-1"/>
        <w:jc w:val="both"/>
        <w:rPr>
          <w:rFonts w:ascii="Montserrat" w:eastAsia="Times" w:hAnsi="Montserrat" w:cs="Arial"/>
          <w:iCs/>
          <w:sz w:val="18"/>
          <w:szCs w:val="18"/>
        </w:rPr>
      </w:pPr>
    </w:p>
    <w:p w:rsidR="00422BBB" w:rsidRPr="00325396" w:rsidRDefault="00422BBB" w:rsidP="00422BBB">
      <w:pPr>
        <w:jc w:val="both"/>
        <w:rPr>
          <w:rFonts w:ascii="Montserrat Regular" w:hAnsi="Montserrat Regular"/>
          <w:sz w:val="18"/>
          <w:szCs w:val="18"/>
          <w:lang w:val="es-MX"/>
        </w:rPr>
      </w:pPr>
      <w:r w:rsidRPr="00566411">
        <w:rPr>
          <w:rFonts w:ascii="Montserrat Regular" w:hAnsi="Montserrat Regular"/>
          <w:sz w:val="18"/>
          <w:szCs w:val="18"/>
          <w:lang w:val="es-MX"/>
        </w:rPr>
        <w:t>En ese sentido, la información referida contiene datos personales clasificados como confidenciales, por lo que se actualiza el supuesto de clasificación previsto por el artículo 113, fracción I, de la LFTAIP, en relación con los lineamientos Cuarto, Quinto, Séptimo, fracción III, Octavo, Noveno, y Trigésimo Octavo, fracción I, de los Lineamientos generales en materia de clasificación y desclasificación de la información, así como para la elaboración de versiones públicas.</w:t>
      </w:r>
    </w:p>
    <w:p w:rsidR="00422BBB" w:rsidRDefault="00422BBB" w:rsidP="00422BBB">
      <w:pPr>
        <w:pStyle w:val="Encabezado"/>
        <w:jc w:val="both"/>
        <w:rPr>
          <w:rFonts w:ascii="Montserrat" w:eastAsia="MS Mincho" w:hAnsi="Montserrat" w:cs="Arial"/>
          <w:b/>
          <w:snapToGrid w:val="0"/>
          <w:sz w:val="18"/>
          <w:szCs w:val="18"/>
          <w:u w:val="single"/>
          <w:lang w:val="es-MX" w:eastAsia="es-ES"/>
        </w:rPr>
      </w:pPr>
    </w:p>
    <w:p w:rsidR="00422BBB" w:rsidRDefault="00422BBB" w:rsidP="00422BBB">
      <w:pPr>
        <w:pStyle w:val="Encabezado"/>
        <w:jc w:val="both"/>
        <w:rPr>
          <w:rFonts w:ascii="Montserrat" w:eastAsia="MS Mincho" w:hAnsi="Montserrat" w:cs="Arial"/>
          <w:b/>
          <w:snapToGrid w:val="0"/>
          <w:sz w:val="18"/>
          <w:szCs w:val="18"/>
          <w:u w:val="single"/>
          <w:lang w:val="es-MX" w:eastAsia="es-ES"/>
        </w:rPr>
      </w:pPr>
      <w:r w:rsidRPr="00325396">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w:t>
      </w:r>
      <w:r>
        <w:rPr>
          <w:rFonts w:ascii="Montserrat Regular" w:hAnsi="Montserrat Regular"/>
          <w:sz w:val="18"/>
          <w:szCs w:val="18"/>
          <w:lang w:val="es-MX"/>
        </w:rPr>
        <w:t xml:space="preserve"> públicas.</w:t>
      </w:r>
    </w:p>
    <w:p w:rsidR="00EB374B" w:rsidRDefault="00227F75" w:rsidP="00422BBB">
      <w:pPr>
        <w:rPr>
          <w:lang w:val="es-MX"/>
        </w:rPr>
      </w:pPr>
      <w:r>
        <w:rPr>
          <w:noProof/>
          <w:lang w:val="es-MX"/>
        </w:rPr>
        <w:drawing>
          <wp:anchor distT="0" distB="0" distL="114300" distR="114300" simplePos="0" relativeHeight="251658240" behindDoc="0" locked="0" layoutInCell="1" allowOverlap="1" wp14:anchorId="5A69CEB4" wp14:editId="0716BE51">
            <wp:simplePos x="0" y="0"/>
            <wp:positionH relativeFrom="column">
              <wp:posOffset>5043170</wp:posOffset>
            </wp:positionH>
            <wp:positionV relativeFrom="paragraph">
              <wp:posOffset>6985</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422BBB" w:rsidRPr="00521B53" w:rsidRDefault="00422BBB" w:rsidP="00422BBB">
      <w:pPr>
        <w:rPr>
          <w:lang w:val="es-MX"/>
        </w:rPr>
      </w:pPr>
    </w:p>
    <w:p w:rsidR="00422BBB" w:rsidRDefault="00422BBB" w:rsidP="00422BBB">
      <w:pPr>
        <w:autoSpaceDE w:val="0"/>
        <w:autoSpaceDN w:val="0"/>
        <w:adjustRightInd w:val="0"/>
        <w:jc w:val="both"/>
        <w:rPr>
          <w:rFonts w:ascii="Montserrat" w:hAnsi="Montserrat"/>
          <w:sz w:val="20"/>
          <w:szCs w:val="20"/>
          <w:lang w:val="es-MX"/>
        </w:rPr>
      </w:pPr>
    </w:p>
    <w:p w:rsidR="00422BBB" w:rsidRPr="00081E05" w:rsidRDefault="00422BBB" w:rsidP="00422BBB">
      <w:pPr>
        <w:rPr>
          <w:rFonts w:ascii="Montserrat" w:hAnsi="Montserrat"/>
          <w:b/>
          <w:sz w:val="20"/>
          <w:szCs w:val="18"/>
        </w:rPr>
      </w:pPr>
      <w:r w:rsidRPr="00081E05">
        <w:rPr>
          <w:rFonts w:ascii="Montserrat" w:hAnsi="Montserrat"/>
          <w:b/>
          <w:sz w:val="20"/>
          <w:szCs w:val="18"/>
        </w:rPr>
        <w:t>Atentamente.</w:t>
      </w:r>
    </w:p>
    <w:p w:rsidR="00422BBB" w:rsidRPr="00081E05" w:rsidRDefault="00422BBB" w:rsidP="00422BBB">
      <w:pPr>
        <w:rPr>
          <w:rFonts w:ascii="Montserrat" w:hAnsi="Montserrat"/>
          <w:b/>
          <w:sz w:val="20"/>
          <w:szCs w:val="18"/>
        </w:rPr>
      </w:pPr>
    </w:p>
    <w:p w:rsidR="00422BBB" w:rsidRDefault="00422BBB" w:rsidP="00422BBB">
      <w:pPr>
        <w:rPr>
          <w:rFonts w:ascii="Montserrat" w:hAnsi="Montserrat"/>
          <w:b/>
          <w:sz w:val="20"/>
          <w:szCs w:val="18"/>
        </w:rPr>
      </w:pPr>
    </w:p>
    <w:p w:rsidR="00C30F9D" w:rsidRPr="00081E05" w:rsidRDefault="00C30F9D" w:rsidP="00422BBB">
      <w:pPr>
        <w:rPr>
          <w:rFonts w:ascii="Montserrat" w:hAnsi="Montserrat"/>
          <w:b/>
          <w:sz w:val="20"/>
          <w:szCs w:val="18"/>
        </w:rPr>
      </w:pPr>
    </w:p>
    <w:p w:rsidR="00422BBB" w:rsidRPr="00081E05" w:rsidRDefault="00422BBB" w:rsidP="00422BBB">
      <w:pPr>
        <w:rPr>
          <w:rFonts w:ascii="Montserrat" w:hAnsi="Montserrat"/>
          <w:b/>
          <w:sz w:val="20"/>
          <w:szCs w:val="18"/>
        </w:rPr>
      </w:pPr>
    </w:p>
    <w:p w:rsidR="00EB374B" w:rsidRDefault="00422BBB" w:rsidP="00422BBB">
      <w:pPr>
        <w:rPr>
          <w:rFonts w:ascii="Montserrat" w:hAnsi="Montserrat"/>
          <w:b/>
          <w:sz w:val="20"/>
          <w:szCs w:val="18"/>
        </w:rPr>
      </w:pPr>
      <w:r w:rsidRPr="00081E05">
        <w:rPr>
          <w:rFonts w:ascii="Montserrat" w:hAnsi="Montserrat"/>
          <w:b/>
          <w:sz w:val="20"/>
          <w:szCs w:val="18"/>
        </w:rPr>
        <w:t xml:space="preserve">Lic. </w:t>
      </w:r>
      <w:r w:rsidR="00E34B17">
        <w:rPr>
          <w:rFonts w:ascii="Montserrat" w:hAnsi="Montserrat"/>
          <w:b/>
          <w:sz w:val="20"/>
          <w:szCs w:val="18"/>
        </w:rPr>
        <w:t xml:space="preserve">Eva Concepción Lizárraga Figueroa </w:t>
      </w:r>
      <w:r w:rsidR="00EB374B">
        <w:rPr>
          <w:rFonts w:ascii="Montserrat" w:hAnsi="Montserrat"/>
          <w:b/>
          <w:sz w:val="20"/>
          <w:szCs w:val="18"/>
        </w:rPr>
        <w:t xml:space="preserve"> </w:t>
      </w:r>
    </w:p>
    <w:p w:rsidR="00422BBB" w:rsidRPr="00422BBB" w:rsidRDefault="00E34B17" w:rsidP="00422BBB">
      <w:pPr>
        <w:autoSpaceDE w:val="0"/>
        <w:autoSpaceDN w:val="0"/>
        <w:adjustRightInd w:val="0"/>
        <w:jc w:val="both"/>
        <w:rPr>
          <w:rFonts w:ascii="Montserrat" w:hAnsi="Montserrat"/>
          <w:sz w:val="20"/>
          <w:szCs w:val="20"/>
        </w:rPr>
      </w:pPr>
      <w:r>
        <w:rPr>
          <w:rFonts w:ascii="Montserrat" w:hAnsi="Montserrat"/>
          <w:b/>
          <w:sz w:val="20"/>
          <w:szCs w:val="18"/>
        </w:rPr>
        <w:t xml:space="preserve">Administradora Desconcentrada Jurídica de Chiapas "2" </w:t>
      </w:r>
      <w:r w:rsidR="00EB374B">
        <w:rPr>
          <w:rFonts w:ascii="Montserrat" w:hAnsi="Montserrat"/>
          <w:b/>
          <w:sz w:val="20"/>
          <w:szCs w:val="18"/>
        </w:rPr>
        <w:t xml:space="preserve"> </w:t>
      </w:r>
    </w:p>
    <w:p w:rsidR="006B74E0" w:rsidRDefault="006B74E0" w:rsidP="00422BBB">
      <w:pPr>
        <w:rPr>
          <w:rFonts w:ascii="Montserrat" w:hAnsi="Montserrat"/>
          <w:sz w:val="18"/>
          <w:szCs w:val="18"/>
        </w:rPr>
      </w:pPr>
    </w:p>
    <w:p w:rsidR="003A1B21" w:rsidRDefault="003A1B21" w:rsidP="00422BBB">
      <w:pPr>
        <w:rPr>
          <w:rFonts w:ascii="Montserrat" w:hAnsi="Montserrat"/>
          <w:sz w:val="16"/>
          <w:szCs w:val="16"/>
        </w:rPr>
      </w:pPr>
      <w:r>
        <w:rPr>
          <w:rFonts w:ascii="Montserrat" w:hAnsi="Montserrat"/>
          <w:sz w:val="16"/>
          <w:szCs w:val="16"/>
        </w:rPr>
        <w:t>Firma Electrónica:</w:t>
      </w:r>
    </w:p>
    <w:p w:rsidR="006B74E0" w:rsidRPr="00C30F9D" w:rsidRDefault="003A1B21" w:rsidP="00422BBB">
      <w:pPr>
        <w:rPr>
          <w:rFonts w:ascii="Montserrat" w:hAnsi="Montserrat"/>
          <w:sz w:val="16"/>
          <w:szCs w:val="16"/>
        </w:rPr>
      </w:pPr>
      <w:r>
        <w:rPr>
          <w:rFonts w:ascii="Montserrat" w:hAnsi="Montserrat"/>
          <w:sz w:val="16"/>
          <w:szCs w:val="16"/>
        </w:rPr>
        <w:t xml:space="preserve">PtMrmS5JSuCpijhu4PTkoA4IT2x8AOcbORdYwRf3rs63wwqCkKTkHYr2EDFVRRKIguBu1UmO6h29cXq3nG5tZ5aji0Jrhanh01OUP2FWPjMw39L08cQgXBZ73KdeqqIjaVULk5Di51fJSwkof+9M/Ay4gYIfeMDlJPJvBzqe+Bzc248m4mmbQY6ea4C8g/wdACMBrhzlIgnhD8DYN9DTP/wHGq4Bg5KehkC8yVhodD/lrU8HDIczCdJva5psxSRGXzyc/0GQO3LMnTSBRpntSuIUs5lsq4uxo8ZGcVDpPkqSt7QtkLE6DfmU2OBYhWMfN/J0CkvpzuQssNRH5sQ/lw== </w:t>
      </w:r>
      <w:r w:rsidR="006B74E0" w:rsidRPr="00C30F9D">
        <w:rPr>
          <w:rFonts w:ascii="Montserrat" w:hAnsi="Montserrat"/>
          <w:sz w:val="16"/>
          <w:szCs w:val="16"/>
        </w:rPr>
        <w:t xml:space="preserve"> </w:t>
      </w:r>
    </w:p>
    <w:p w:rsidR="003A1B21" w:rsidRDefault="003A1B21" w:rsidP="00422BBB">
      <w:pPr>
        <w:rPr>
          <w:rFonts w:ascii="Montserrat" w:hAnsi="Montserrat"/>
          <w:sz w:val="16"/>
          <w:szCs w:val="16"/>
        </w:rPr>
      </w:pPr>
      <w:r>
        <w:rPr>
          <w:rFonts w:ascii="Montserrat" w:hAnsi="Montserrat"/>
          <w:sz w:val="16"/>
          <w:szCs w:val="16"/>
        </w:rPr>
        <w:t xml:space="preserve">Cadena original: </w:t>
      </w:r>
    </w:p>
    <w:p w:rsidR="003A1B21" w:rsidRDefault="003A1B21" w:rsidP="00422BBB">
      <w:pPr>
        <w:rPr>
          <w:rFonts w:ascii="Montserrat" w:hAnsi="Montserrat"/>
          <w:sz w:val="16"/>
          <w:szCs w:val="16"/>
        </w:rPr>
      </w:pPr>
      <w:r>
        <w:rPr>
          <w:rFonts w:ascii="Montserrat" w:hAnsi="Montserrat"/>
          <w:sz w:val="16"/>
          <w:szCs w:val="16"/>
        </w:rPr>
        <w:t>||SAT970701NN3|Comité de Transparencia del Servicio de Administración Tributaria |600-20-00-01-03-2022-1477|15 de diciembre de 2022|12/15/2022 4:39:30 PM|00001088888800000031||</w:t>
      </w:r>
    </w:p>
    <w:p w:rsidR="003A1B21" w:rsidRDefault="003A1B21" w:rsidP="00422BBB">
      <w:pPr>
        <w:rPr>
          <w:rFonts w:ascii="Montserrat" w:hAnsi="Montserrat"/>
          <w:sz w:val="16"/>
          <w:szCs w:val="16"/>
        </w:rPr>
      </w:pPr>
    </w:p>
    <w:p w:rsidR="003A1B21" w:rsidRDefault="003A1B21" w:rsidP="00422BBB">
      <w:pPr>
        <w:rPr>
          <w:rFonts w:ascii="Montserrat" w:hAnsi="Montserrat"/>
          <w:sz w:val="16"/>
          <w:szCs w:val="16"/>
        </w:rPr>
      </w:pPr>
      <w:r>
        <w:rPr>
          <w:rFonts w:ascii="Montserrat" w:hAnsi="Montserrat"/>
          <w:sz w:val="16"/>
          <w:szCs w:val="16"/>
        </w:rPr>
        <w:t xml:space="preserve">Sello digital: </w:t>
      </w:r>
    </w:p>
    <w:p w:rsidR="006B74E0" w:rsidRPr="00C30F9D" w:rsidRDefault="003A1B21" w:rsidP="00422BBB">
      <w:pPr>
        <w:rPr>
          <w:rFonts w:ascii="Montserrat" w:hAnsi="Montserrat"/>
          <w:sz w:val="16"/>
          <w:szCs w:val="16"/>
        </w:rPr>
      </w:pPr>
      <w:r>
        <w:rPr>
          <w:rFonts w:ascii="Montserrat" w:hAnsi="Montserrat"/>
          <w:sz w:val="16"/>
          <w:szCs w:val="16"/>
        </w:rPr>
        <w:t xml:space="preserve">bm6zL+CjAOukqE5ay5mx1t8Oiughg2x6VRA+4WzKZrkuGARxdALB6wUTEAFwKLoV3f+waFKK2HVNy3rgIxQuY6J2w0I0pNOvA0+P7LhupfWr6pPXV5jpgwao5j/YLvuL9ILaYU+bUAbLq9wUPkKu1JAuVz+GkootGXLRC8s2a74= </w:t>
      </w:r>
      <w:r w:rsidR="006B74E0" w:rsidRPr="00C30F9D">
        <w:rPr>
          <w:rFonts w:ascii="Montserrat" w:hAnsi="Montserrat"/>
          <w:sz w:val="16"/>
          <w:szCs w:val="16"/>
        </w:rPr>
        <w:t xml:space="preserve"> </w:t>
      </w:r>
    </w:p>
    <w:p w:rsidR="006B74E0" w:rsidRPr="0078515E" w:rsidRDefault="006B74E0" w:rsidP="00422BBB">
      <w:pPr>
        <w:rPr>
          <w:rFonts w:ascii="Montserrat" w:hAnsi="Montserrat"/>
          <w:sz w:val="18"/>
          <w:szCs w:val="18"/>
        </w:rPr>
      </w:pPr>
    </w:p>
    <w:p w:rsidR="00422BBB" w:rsidRPr="00C30F9D" w:rsidRDefault="00422BBB" w:rsidP="00422BBB">
      <w:pPr>
        <w:pStyle w:val="wordsection1"/>
        <w:jc w:val="both"/>
        <w:rPr>
          <w:rFonts w:ascii="Montserrat" w:hAnsi="Montserrat"/>
          <w:i/>
          <w:iCs/>
          <w:sz w:val="16"/>
          <w:szCs w:val="16"/>
          <w:lang w:val="es-MX"/>
        </w:rPr>
      </w:pPr>
      <w:r w:rsidRPr="00C30F9D">
        <w:rPr>
          <w:rFonts w:ascii="Montserrat" w:hAnsi="Montserrat"/>
          <w:i/>
          <w:iCs/>
          <w:sz w:val="16"/>
          <w:szCs w:val="16"/>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422BBB" w:rsidRPr="00C30F9D" w:rsidRDefault="00422BBB" w:rsidP="00422BBB">
      <w:pPr>
        <w:pStyle w:val="wordsection1"/>
        <w:jc w:val="both"/>
        <w:rPr>
          <w:rFonts w:ascii="Montserrat" w:hAnsi="Montserrat"/>
          <w:i/>
          <w:iCs/>
          <w:sz w:val="16"/>
          <w:szCs w:val="16"/>
          <w:lang w:val="es-MX"/>
        </w:rPr>
      </w:pPr>
      <w:r w:rsidRPr="00C30F9D">
        <w:rPr>
          <w:rFonts w:ascii="Montserrat" w:hAnsi="Montserrat"/>
          <w:i/>
          <w:iCs/>
          <w:sz w:val="16"/>
          <w:szCs w:val="16"/>
          <w:lang w:val="it-CH"/>
        </w:rPr>
        <w:t xml:space="preserve"> De conformidad con lo establecido en los artículos 17-I y 38, tercer a quinto párrafos del Código Fiscal de la Federación, la integridad y autoría del presente documento se podrá comprobar conforme a lo previsto en la regla </w:t>
      </w:r>
      <w:r w:rsidRPr="00C30F9D">
        <w:rPr>
          <w:rFonts w:ascii="Montserrat" w:hAnsi="Montserrat"/>
          <w:i/>
          <w:iCs/>
          <w:sz w:val="16"/>
          <w:szCs w:val="16"/>
          <w:lang w:val="es-MX"/>
        </w:rPr>
        <w:t>2.9.3.</w:t>
      </w:r>
      <w:r w:rsidRPr="00C30F9D">
        <w:rPr>
          <w:rFonts w:ascii="Montserrat" w:hAnsi="Montserrat"/>
          <w:i/>
          <w:iCs/>
          <w:sz w:val="16"/>
          <w:szCs w:val="16"/>
          <w:lang w:val="it-CH"/>
        </w:rPr>
        <w:t>, de la Resolución Miscelánea Fiscal para 2022, publicada en el Diario Oficial de la Federación el 27 de diciembre de 2021</w:t>
      </w:r>
      <w:r w:rsidRPr="00C30F9D">
        <w:rPr>
          <w:rFonts w:ascii="Montserrat" w:hAnsi="Montserrat"/>
          <w:i/>
          <w:iCs/>
          <w:sz w:val="16"/>
          <w:szCs w:val="16"/>
          <w:lang w:val="es-MX"/>
        </w:rPr>
        <w:t>.</w:t>
      </w:r>
    </w:p>
    <w:p w:rsidR="00422BBB" w:rsidRPr="00944E1C" w:rsidRDefault="00422BBB" w:rsidP="00422BBB">
      <w:pPr>
        <w:autoSpaceDE w:val="0"/>
        <w:autoSpaceDN w:val="0"/>
        <w:adjustRightInd w:val="0"/>
        <w:rPr>
          <w:rFonts w:ascii="Montserrat" w:hAnsi="Montserrat"/>
          <w:b/>
          <w:sz w:val="16"/>
          <w:szCs w:val="18"/>
        </w:rPr>
      </w:pPr>
      <w:r w:rsidRPr="00944E1C">
        <w:rPr>
          <w:rFonts w:ascii="Montserrat" w:hAnsi="Montserrat"/>
          <w:b/>
          <w:sz w:val="16"/>
          <w:szCs w:val="18"/>
        </w:rPr>
        <w:t>C.c.p.</w:t>
      </w:r>
      <w:r w:rsidRPr="00944E1C">
        <w:rPr>
          <w:rFonts w:ascii="Montserrat" w:hAnsi="Montserrat"/>
          <w:sz w:val="16"/>
          <w:szCs w:val="18"/>
        </w:rPr>
        <w:t xml:space="preserve"> Expediente.</w:t>
      </w:r>
    </w:p>
    <w:p w:rsidR="00422BBB" w:rsidRPr="00944E1C" w:rsidRDefault="00422BBB" w:rsidP="00422BBB">
      <w:pPr>
        <w:autoSpaceDE w:val="0"/>
        <w:autoSpaceDN w:val="0"/>
        <w:adjustRightInd w:val="0"/>
        <w:jc w:val="both"/>
        <w:rPr>
          <w:rFonts w:ascii="Montserrat" w:hAnsi="Montserrat"/>
          <w:sz w:val="16"/>
          <w:szCs w:val="18"/>
        </w:rPr>
      </w:pPr>
    </w:p>
    <w:p w:rsidR="00422BBB" w:rsidRPr="00944E1C" w:rsidRDefault="00422BBB" w:rsidP="00422BBB">
      <w:pPr>
        <w:autoSpaceDE w:val="0"/>
        <w:autoSpaceDN w:val="0"/>
        <w:adjustRightInd w:val="0"/>
        <w:rPr>
          <w:rFonts w:ascii="Montserrat" w:hAnsi="Montserrat"/>
          <w:sz w:val="16"/>
          <w:szCs w:val="18"/>
        </w:rPr>
      </w:pPr>
      <w:r w:rsidRPr="00944E1C">
        <w:rPr>
          <w:rFonts w:ascii="Montserrat" w:hAnsi="Montserrat"/>
          <w:sz w:val="16"/>
          <w:szCs w:val="18"/>
        </w:rPr>
        <w:t>GRM/VCP.</w:t>
      </w:r>
    </w:p>
    <w:sectPr w:rsidR="00422BBB" w:rsidRPr="00944E1C" w:rsidSect="002F48B8">
      <w:headerReference w:type="default" r:id="rId8"/>
      <w:footerReference w:type="default" r:id="rId9"/>
      <w:pgSz w:w="12242" w:h="15842"/>
      <w:pgMar w:top="1701" w:right="987" w:bottom="2438" w:left="1134"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52D9B" w:rsidRDefault="00552D9B" w:rsidP="00422BBB">
      <w:r>
        <w:separator/>
      </w:r>
    </w:p>
  </w:endnote>
  <w:endnote w:type="continuationSeparator" w:id="0">
    <w:p w:rsidR="00552D9B" w:rsidRDefault="00552D9B" w:rsidP="00422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ontserrat">
    <w:altName w:val="Montserrat"/>
    <w:panose1 w:val="000005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Montserrat Regular">
    <w:altName w:val="Calibri"/>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25AF" w:rsidRPr="00865566" w:rsidRDefault="00512650" w:rsidP="00B225AF">
    <w:pPr>
      <w:pStyle w:val="Piedepgina"/>
      <w:tabs>
        <w:tab w:val="clear" w:pos="4419"/>
        <w:tab w:val="clear" w:pos="8838"/>
        <w:tab w:val="left" w:pos="708"/>
        <w:tab w:val="left" w:pos="1416"/>
        <w:tab w:val="left" w:pos="2124"/>
        <w:tab w:val="left" w:pos="2832"/>
        <w:tab w:val="left" w:pos="3540"/>
        <w:tab w:val="left" w:pos="4248"/>
        <w:tab w:val="left" w:pos="4956"/>
        <w:tab w:val="left" w:pos="6816"/>
      </w:tabs>
      <w:rPr>
        <w:rFonts w:ascii="Montserrat SemiBold" w:hAnsi="Montserrat SemiBold"/>
        <w:b/>
        <w:color w:val="B7893F"/>
        <w:sz w:val="12"/>
        <w:szCs w:val="12"/>
        <w:lang w:val="es-ES"/>
      </w:rPr>
    </w:pPr>
    <w:r w:rsidRPr="00B225AF">
      <w:rPr>
        <w:rFonts w:ascii="Montserrat SemiBold" w:hAnsi="Montserrat SemiBold"/>
        <w:color w:val="BC9500"/>
        <w:sz w:val="14"/>
        <w:szCs w:val="14"/>
      </w:rPr>
      <w:t>Central Poniente No. 17, 2º. Piso, Col. Centro, C.P. 30700, Tapachula, Chiapas sat.gob.mx / Marca</w:t>
    </w:r>
    <w:r>
      <w:rPr>
        <w:rFonts w:ascii="Montserrat SemiBold" w:hAnsi="Montserrat SemiBold"/>
        <w:color w:val="BC9500"/>
        <w:sz w:val="14"/>
        <w:szCs w:val="14"/>
      </w:rPr>
      <w:t xml:space="preserve"> </w:t>
    </w:r>
    <w:r w:rsidRPr="00B225AF">
      <w:rPr>
        <w:rFonts w:ascii="Montserrat SemiBold" w:hAnsi="Montserrat SemiBold"/>
        <w:color w:val="BC9500"/>
        <w:sz w:val="14"/>
        <w:szCs w:val="14"/>
      </w:rPr>
      <w:t>SAT 01 (55) 627 22 728</w:t>
    </w:r>
  </w:p>
  <w:p w:rsidR="00260577" w:rsidRPr="0034640A" w:rsidRDefault="00552D9B" w:rsidP="00365C3B">
    <w:pPr>
      <w:pStyle w:val="Piedepgina"/>
      <w:ind w:left="-284"/>
      <w:jc w:val="both"/>
      <w:rPr>
        <w:rFonts w:ascii="Montserrat SemiBold" w:hAnsi="Montserrat SemiBold"/>
        <w:color w:val="BC9500"/>
        <w:sz w:val="14"/>
        <w:szCs w:val="14"/>
      </w:rPr>
    </w:pPr>
  </w:p>
  <w:p w:rsidR="0039508E" w:rsidRDefault="00552D9B">
    <w:pPr>
      <w:pStyle w:val="Piedepgina"/>
    </w:pPr>
  </w:p>
  <w:p w:rsidR="00036507" w:rsidRDefault="00552D9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52D9B" w:rsidRDefault="00552D9B" w:rsidP="00422BBB">
      <w:r>
        <w:separator/>
      </w:r>
    </w:p>
  </w:footnote>
  <w:footnote w:type="continuationSeparator" w:id="0">
    <w:p w:rsidR="00552D9B" w:rsidRDefault="00552D9B" w:rsidP="00422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8CF" w:rsidRPr="000978CF" w:rsidRDefault="00512650" w:rsidP="00FA660E">
    <w:pPr>
      <w:pStyle w:val="Encabezado"/>
      <w:rPr>
        <w:rFonts w:ascii="Montserrat" w:hAnsi="Montserrat"/>
        <w:sz w:val="20"/>
        <w:szCs w:val="20"/>
        <w:lang w:val="es-MX"/>
      </w:rPr>
    </w:pPr>
    <w:r w:rsidRPr="000978CF">
      <w:rPr>
        <w:rFonts w:ascii="Montserrat" w:hAnsi="Montserrat"/>
        <w:noProof/>
        <w:sz w:val="20"/>
        <w:szCs w:val="20"/>
        <w:lang w:val="en-US"/>
      </w:rPr>
      <mc:AlternateContent>
        <mc:Choice Requires="wps">
          <w:drawing>
            <wp:anchor distT="0" distB="0" distL="114300" distR="114300" simplePos="0" relativeHeight="251659264" behindDoc="0" locked="0" layoutInCell="1" allowOverlap="1" wp14:anchorId="07EF5C4B" wp14:editId="04B46318">
              <wp:simplePos x="0" y="0"/>
              <wp:positionH relativeFrom="column">
                <wp:posOffset>4311650</wp:posOffset>
              </wp:positionH>
              <wp:positionV relativeFrom="paragraph">
                <wp:posOffset>-41691</wp:posOffset>
              </wp:positionV>
              <wp:extent cx="2259791" cy="621030"/>
              <wp:effectExtent l="0" t="0" r="0" b="7620"/>
              <wp:wrapNone/>
              <wp:docPr id="1" name="Cuadro de texto 1"/>
              <wp:cNvGraphicFramePr/>
              <a:graphic xmlns:a="http://schemas.openxmlformats.org/drawingml/2006/main">
                <a:graphicData uri="http://schemas.microsoft.com/office/word/2010/wordprocessingShape">
                  <wps:wsp>
                    <wps:cNvSpPr txBox="1"/>
                    <wps:spPr>
                      <a:xfrm>
                        <a:off x="0" y="0"/>
                        <a:ext cx="2259791" cy="62103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00B24926" w:rsidRPr="00CD5B0F" w:rsidRDefault="00512650" w:rsidP="00B24926">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B24926" w:rsidRPr="006143E5" w:rsidRDefault="00512650" w:rsidP="00B24926">
                          <w:pPr>
                            <w:pStyle w:val="Encabezado"/>
                            <w:jc w:val="right"/>
                            <w:rPr>
                              <w:rFonts w:ascii="Montserrat" w:hAnsi="Montserrat"/>
                              <w:sz w:val="16"/>
                              <w:szCs w:val="16"/>
                            </w:rPr>
                          </w:pPr>
                          <w:r w:rsidRPr="006143E5">
                            <w:rPr>
                              <w:rFonts w:ascii="Montserrat" w:hAnsi="Montserrat"/>
                              <w:sz w:val="16"/>
                              <w:szCs w:val="16"/>
                            </w:rPr>
                            <w:t xml:space="preserve">Administración </w:t>
                          </w:r>
                          <w:r>
                            <w:rPr>
                              <w:rFonts w:ascii="Montserrat" w:hAnsi="Montserrat"/>
                              <w:sz w:val="16"/>
                              <w:szCs w:val="16"/>
                            </w:rPr>
                            <w:t>Desconcentrada Jurídica de Chiapas “2”</w:t>
                          </w:r>
                        </w:p>
                        <w:p w:rsidR="000A7AFF" w:rsidRPr="000A2EA0" w:rsidRDefault="00512650" w:rsidP="00B24926">
                          <w:pPr>
                            <w:pStyle w:val="Encabezado"/>
                            <w:ind w:left="-951" w:firstLine="951"/>
                            <w:jc w:val="right"/>
                            <w:rPr>
                              <w:rFonts w:ascii="Montserrat Regular" w:hAnsi="Montserrat Regular"/>
                            </w:rPr>
                          </w:pPr>
                          <w:proofErr w:type="spellStart"/>
                          <w:r w:rsidRPr="00CC5EDE">
                            <w:rPr>
                              <w:rFonts w:ascii="Montserrat" w:hAnsi="Montserrat"/>
                              <w:sz w:val="14"/>
                              <w:szCs w:val="14"/>
                            </w:rPr>
                            <w:t>Subadministración</w:t>
                          </w:r>
                          <w:proofErr w:type="spellEnd"/>
                          <w:r w:rsidRPr="00CC5EDE">
                            <w:rPr>
                              <w:rFonts w:ascii="Montserrat" w:hAnsi="Montserrat"/>
                              <w:sz w:val="14"/>
                              <w:szCs w:val="14"/>
                            </w:rPr>
                            <w:t xml:space="preserve"> Desconcentrada Jurídica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EF5C4B" id="_x0000_t202" coordsize="21600,21600" o:spt="202" path="m,l,21600r21600,l21600,xe">
              <v:stroke joinstyle="miter"/>
              <v:path gradientshapeok="t" o:connecttype="rect"/>
            </v:shapetype>
            <v:shape id="Cuadro de texto 1" o:spid="_x0000_s1026" type="#_x0000_t202" style="position:absolute;margin-left:339.5pt;margin-top:-3.3pt;width:177.95pt;height:48.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" filled="f" stroked="f">
              <v:textbox>
                <w:txbxContent>
                  <w:p w:rsidR="00B24926" w:rsidRPr="00CD5B0F" w:rsidRDefault="00512650" w:rsidP="00B24926">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B24926" w:rsidRPr="006143E5" w:rsidRDefault="00512650" w:rsidP="00B24926">
                    <w:pPr>
                      <w:pStyle w:val="Encabezado"/>
                      <w:jc w:val="right"/>
                      <w:rPr>
                        <w:rFonts w:ascii="Montserrat" w:hAnsi="Montserrat"/>
                        <w:sz w:val="16"/>
                        <w:szCs w:val="16"/>
                      </w:rPr>
                    </w:pPr>
                    <w:r w:rsidRPr="006143E5">
                      <w:rPr>
                        <w:rFonts w:ascii="Montserrat" w:hAnsi="Montserrat"/>
                        <w:sz w:val="16"/>
                        <w:szCs w:val="16"/>
                      </w:rPr>
                      <w:t xml:space="preserve">Administración </w:t>
                    </w:r>
                    <w:r>
                      <w:rPr>
                        <w:rFonts w:ascii="Montserrat" w:hAnsi="Montserrat"/>
                        <w:sz w:val="16"/>
                        <w:szCs w:val="16"/>
                      </w:rPr>
                      <w:t>Desconcentrada Jurídica de Chiapas “2”</w:t>
                    </w:r>
                  </w:p>
                  <w:p w:rsidR="000A7AFF" w:rsidRPr="000A2EA0" w:rsidRDefault="00512650" w:rsidP="00B24926">
                    <w:pPr>
                      <w:pStyle w:val="Encabezado"/>
                      <w:ind w:left="-951" w:firstLine="951"/>
                      <w:jc w:val="right"/>
                      <w:rPr>
                        <w:rFonts w:ascii="Montserrat Regular" w:hAnsi="Montserrat Regular"/>
                      </w:rPr>
                    </w:pPr>
                    <w:proofErr w:type="spellStart"/>
                    <w:r w:rsidRPr="00CC5EDE">
                      <w:rPr>
                        <w:rFonts w:ascii="Montserrat" w:hAnsi="Montserrat"/>
                        <w:sz w:val="14"/>
                        <w:szCs w:val="14"/>
                      </w:rPr>
                      <w:t>Subadministración</w:t>
                    </w:r>
                    <w:proofErr w:type="spellEnd"/>
                    <w:r w:rsidRPr="00CC5EDE">
                      <w:rPr>
                        <w:rFonts w:ascii="Montserrat" w:hAnsi="Montserrat"/>
                        <w:sz w:val="14"/>
                        <w:szCs w:val="14"/>
                      </w:rPr>
                      <w:t xml:space="preserve"> Desconcentrada Jurídica</w:t>
                    </w:r>
                  </w:p>
                </w:txbxContent>
              </v:textbox>
            </v:shape>
          </w:pict>
        </mc:Fallback>
      </mc:AlternateContent>
    </w:r>
    <w:r>
      <w:rPr>
        <w:noProof/>
        <w:lang w:val="en-US"/>
      </w:rPr>
      <w:drawing>
        <wp:inline distT="0" distB="0" distL="0" distR="0" wp14:anchorId="174A4BE4" wp14:editId="184E17D6">
          <wp:extent cx="4237893" cy="450215"/>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367102" cy="463942"/>
                  </a:xfrm>
                  <a:prstGeom prst="rect">
                    <a:avLst/>
                  </a:prstGeom>
                </pic:spPr>
              </pic:pic>
            </a:graphicData>
          </a:graphic>
        </wp:inline>
      </w:drawing>
    </w:r>
  </w:p>
  <w:p w:rsidR="000978CF" w:rsidRDefault="00552D9B" w:rsidP="00FA660E">
    <w:pPr>
      <w:pStyle w:val="Encabezado"/>
      <w:rPr>
        <w:rFonts w:ascii="Montserrat" w:hAnsi="Montserrat"/>
        <w:sz w:val="20"/>
        <w:szCs w:val="20"/>
        <w:lang w:val="es-MX"/>
      </w:rPr>
    </w:pPr>
  </w:p>
  <w:p w:rsidR="00422BBB" w:rsidRPr="00944E1C" w:rsidRDefault="00422BBB" w:rsidP="00422BBB">
    <w:pPr>
      <w:autoSpaceDE w:val="0"/>
      <w:autoSpaceDN w:val="0"/>
      <w:adjustRightInd w:val="0"/>
      <w:rPr>
        <w:rFonts w:ascii="Montserrat" w:hAnsi="Montserrat"/>
        <w:b/>
        <w:sz w:val="20"/>
        <w:szCs w:val="18"/>
      </w:rPr>
    </w:pPr>
    <w:r w:rsidRPr="00944E1C">
      <w:rPr>
        <w:rFonts w:ascii="Montserrat" w:hAnsi="Montserrat"/>
        <w:b/>
        <w:sz w:val="20"/>
        <w:szCs w:val="18"/>
      </w:rPr>
      <w:t xml:space="preserve">Oficio </w:t>
    </w:r>
    <w:r w:rsidR="00EB374B">
      <w:rPr>
        <w:rFonts w:ascii="Montserrat" w:hAnsi="Montserrat"/>
        <w:b/>
        <w:sz w:val="20"/>
        <w:szCs w:val="18"/>
      </w:rPr>
      <w:t xml:space="preserve">600-20-00-01-03-2022-1477 </w:t>
    </w:r>
  </w:p>
  <w:p w:rsidR="00422BBB" w:rsidRPr="00692A09" w:rsidRDefault="00422BBB" w:rsidP="00422BBB">
    <w:pPr>
      <w:rPr>
        <w:rFonts w:ascii="Montserrat" w:eastAsia="Times New Roman" w:hAnsi="Montserrat" w:cs="Calibri"/>
        <w:color w:val="000000"/>
        <w:sz w:val="18"/>
        <w:szCs w:val="18"/>
        <w:lang w:val="es-MX"/>
      </w:rPr>
    </w:pPr>
    <w:proofErr w:type="spellStart"/>
    <w:r w:rsidRPr="00692A09">
      <w:rPr>
        <w:rFonts w:ascii="Montserrat" w:hAnsi="Montserrat"/>
        <w:sz w:val="18"/>
        <w:szCs w:val="18"/>
        <w:lang w:val="es-MX"/>
      </w:rPr>
      <w:t>Exp</w:t>
    </w:r>
    <w:proofErr w:type="spellEnd"/>
    <w:r w:rsidRPr="00692A09">
      <w:rPr>
        <w:rFonts w:ascii="Montserrat" w:hAnsi="Montserrat"/>
        <w:sz w:val="18"/>
        <w:szCs w:val="18"/>
        <w:lang w:val="es-MX"/>
      </w:rPr>
      <w:t xml:space="preserve">. </w:t>
    </w:r>
    <w:r w:rsidRPr="00692A09">
      <w:rPr>
        <w:rFonts w:ascii="Montserrat" w:eastAsia="Times New Roman" w:hAnsi="Montserrat" w:cs="Calibri"/>
        <w:color w:val="000000"/>
        <w:sz w:val="18"/>
        <w:szCs w:val="18"/>
        <w:lang w:val="es-MX"/>
      </w:rPr>
      <w:t>12C-7-2022-01-CHIAPAS 2-PORTAL DE TRANSPARENCIA</w:t>
    </w:r>
  </w:p>
  <w:p w:rsidR="00422BBB" w:rsidRDefault="00422BBB" w:rsidP="00422BBB">
    <w:pPr>
      <w:rPr>
        <w:rFonts w:ascii="Montserrat" w:hAnsi="Montserrat"/>
        <w:b/>
        <w:sz w:val="20"/>
        <w:szCs w:val="18"/>
        <w:lang w:val="es-MX"/>
      </w:rPr>
    </w:pPr>
    <w:r w:rsidRPr="00BB538B">
      <w:rPr>
        <w:rFonts w:ascii="Montserrat" w:hAnsi="Montserrat"/>
        <w:b/>
        <w:sz w:val="20"/>
        <w:szCs w:val="18"/>
        <w:lang w:val="es-MX"/>
      </w:rPr>
      <w:t xml:space="preserve">FOLIO: </w:t>
    </w:r>
    <w:r w:rsidR="00844ED5">
      <w:rPr>
        <w:rFonts w:ascii="Montserrat" w:hAnsi="Montserrat"/>
        <w:b/>
        <w:sz w:val="20"/>
        <w:szCs w:val="18"/>
        <w:lang w:val="es-MX"/>
      </w:rPr>
      <w:t xml:space="preserve">4649176 </w:t>
    </w:r>
    <w:r w:rsidR="00EB374B">
      <w:rPr>
        <w:rFonts w:ascii="Montserrat" w:hAnsi="Montserrat"/>
        <w:b/>
        <w:sz w:val="20"/>
        <w:szCs w:val="18"/>
        <w:lang w:val="es-MX"/>
      </w:rPr>
      <w:t xml:space="preserve"> </w:t>
    </w:r>
  </w:p>
  <w:p w:rsidR="00FA660E" w:rsidRDefault="00422BBB" w:rsidP="00422BBB">
    <w:pPr>
      <w:pStyle w:val="Encabezado"/>
      <w:rPr>
        <w:rFonts w:ascii="Montserrat" w:hAnsi="Montserrat"/>
        <w:b/>
        <w:sz w:val="20"/>
        <w:szCs w:val="18"/>
        <w:lang w:val="es-MX"/>
      </w:rPr>
    </w:pPr>
    <w:r w:rsidRPr="00BB538B">
      <w:rPr>
        <w:rFonts w:ascii="Montserrat" w:hAnsi="Montserrat"/>
        <w:b/>
        <w:sz w:val="20"/>
        <w:szCs w:val="18"/>
        <w:lang w:val="es-MX"/>
      </w:rPr>
      <w:t xml:space="preserve">RFC: </w:t>
    </w:r>
    <w:r w:rsidR="00EB374B">
      <w:rPr>
        <w:rFonts w:ascii="Montserrat" w:hAnsi="Montserrat"/>
        <w:b/>
        <w:sz w:val="20"/>
        <w:szCs w:val="18"/>
        <w:lang w:val="es-MX"/>
      </w:rPr>
      <w:t xml:space="preserve">SAT970701NN3 </w:t>
    </w:r>
  </w:p>
  <w:p w:rsidR="00C30F9D" w:rsidRPr="00A9357B" w:rsidRDefault="00C30F9D" w:rsidP="00422BBB">
    <w:pPr>
      <w:pStyle w:val="Encabezado"/>
      <w:rPr>
        <w:rFonts w:ascii="Montserrat" w:hAnsi="Montserrat"/>
        <w:sz w:val="20"/>
        <w:szCs w:val="20"/>
        <w:lang w:val="es-MX"/>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1" w:cryptProviderType="rsaAES" w:cryptAlgorithmClass="hash" w:cryptAlgorithmType="typeAny" w:cryptAlgorithmSid="14" w:cryptSpinCount="100000" w:hash="foPKxqzO+Ivc6Yd01NTxMSd/RiQSsOE+BYrxPt9dk0bLJGAW3leb/wtcr/q+TktoVWnVKbgyF/tb8+8dC+j8oQ==" w:salt="gjVl3tOhSDxdDKW56osOkg=="/>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umentoFirmadoElectronicamente" w:val=" "/>
    <w:docVar w:name="etiquetaDescripcionPuestoFuncionario" w:val="Administradora Desconcentrada Jurídica de Chiapas &quot;2&quot;"/>
    <w:docVar w:name="etiquetaFirmaDigital" w:val="Firma Electrónica:_x000a_PtMrmS5JSuCpijhu4PTkoA4IT2x8AOcbORdYwRf3rs63wwqCkKTkHYr2EDFVRRKIguBu1UmO6h29cXq3nG5tZ5aji0Jrhanh01OUP2FWPjMw39L08cQgXBZ73KdeqqIjaVULk5Di51fJSwkof+9M/Ay4gYIfeMDlJPJvBzqe+Bzc248m4mmbQY6ea4C8g/wdACMBrhzlIgnhD8DYN9DTP/wHGq4Bg5KehkC8yVhodD/lrU8HDIczCdJva5psxSRGXzyc/0GQO3LMnTSBRpntSuIUs5lsq4uxo8ZGcVDpPkqSt7QtkLE6DfmU2OBYhWMfN/J0CkvpzuQssNRH5sQ/lw=="/>
    <w:docVar w:name="etiquetaFolioUnico" w:val="4649176"/>
    <w:docVar w:name="etiquetaNombreFuncionario" w:val="Eva Concepción Lizárraga Figueroa"/>
    <w:docVar w:name="etiquetaSelloDigital" w:val="Cadena original: _x000a_||SAT970701NN3|Comité de Transparencia del Servicio de Administración Tributaria |600-20-00-01-03-2022-1477|15 de diciembre de 2022|12/15/2022 4:39:30 PM|00001088888800000031||_x000a__x000a_Sello digital: _x000a_bm6zL+CjAOukqE5ay5mx1t8Oiughg2x6VRA+4WzKZrkuGARxdALB6wUTEAFwKLoV3f+waFKK2HVNy3rgIxQuY6J2w0I0pNOvA0+P7LhupfWr6pPXV5jpgwao5j/YLvuL9ILaYU+bUAbLq9wUPkKu1JAuVz+GkootGXLRC8s2a74="/>
    <w:docVar w:name="fechaO" w:val="15 de diciembre de 2022"/>
    <w:docVar w:name="formatoFecha" w:val="dd 'de' MMMM 'de' yyyy"/>
    <w:docVar w:name="horarioVerano" w:val="c54257e64b416d4a1c58cd2887844497|e397411fef55fcc33df590e85a01f04d"/>
    <w:docVar w:name="leyenda" w:val=". "/>
    <w:docVar w:name="nombre" w:val="Comité de Transparencia del Servicio de Administración Tributaria "/>
    <w:docVar w:name="nombreArchivoCreado" w:val="D:\OFICIO DE CONFIDENCIALIDAD CUARTO TRIM 2022.docx"/>
    <w:docVar w:name="oficio" w:val="600-20-00-01-03-2022-1477"/>
    <w:docVar w:name="QR" w:val="QR"/>
    <w:docVar w:name="rfc" w:val="SAT970701NN3"/>
  </w:docVars>
  <w:rsids>
    <w:rsidRoot w:val="00422BBB"/>
    <w:rsid w:val="00047014"/>
    <w:rsid w:val="00227F75"/>
    <w:rsid w:val="003A1B21"/>
    <w:rsid w:val="00422BBB"/>
    <w:rsid w:val="00512650"/>
    <w:rsid w:val="00552D9B"/>
    <w:rsid w:val="005E622F"/>
    <w:rsid w:val="00690B27"/>
    <w:rsid w:val="006A2D87"/>
    <w:rsid w:val="006B74E0"/>
    <w:rsid w:val="00725BA3"/>
    <w:rsid w:val="00737671"/>
    <w:rsid w:val="00742CC1"/>
    <w:rsid w:val="00745BD6"/>
    <w:rsid w:val="00844ED5"/>
    <w:rsid w:val="00973473"/>
    <w:rsid w:val="009E3A00"/>
    <w:rsid w:val="00B14F74"/>
    <w:rsid w:val="00B30AEB"/>
    <w:rsid w:val="00B6712C"/>
    <w:rsid w:val="00C30F9D"/>
    <w:rsid w:val="00CB3F12"/>
    <w:rsid w:val="00D43C21"/>
    <w:rsid w:val="00E34B17"/>
    <w:rsid w:val="00E43FAD"/>
    <w:rsid w:val="00EB374B"/>
    <w:rsid w:val="00EB4E52"/>
    <w:rsid w:val="00ED2774"/>
    <w:rsid w:val="00FB0C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B576B"/>
  <w15:chartTrackingRefBased/>
  <w15:docId w15:val="{9F0BCBBE-D7EF-4D5E-B510-F1D30F888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2BBB"/>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encabezado Car Car Car Car,encabezado Car Car,Car Car Car, Car Car Car Car, Car Car,Car Car"/>
    <w:basedOn w:val="Normal"/>
    <w:link w:val="EncabezadoCar"/>
    <w:uiPriority w:val="99"/>
    <w:unhideWhenUsed/>
    <w:qFormat/>
    <w:rsid w:val="00422BBB"/>
    <w:pPr>
      <w:tabs>
        <w:tab w:val="center" w:pos="4419"/>
        <w:tab w:val="right" w:pos="8838"/>
      </w:tabs>
    </w:pPr>
  </w:style>
  <w:style w:type="character" w:customStyle="1" w:styleId="EncabezadoCar">
    <w:name w:val="Encabezado Car"/>
    <w:aliases w:val="encabezado Car,encabezado Car Car Car Car Car,encabezado Car Car Car,Car Car Car Car, Car Car Car Car Car, Car Car Car,Car Car Car1"/>
    <w:basedOn w:val="Fuentedeprrafopredeter"/>
    <w:link w:val="Encabezado"/>
    <w:uiPriority w:val="99"/>
    <w:rsid w:val="00422BBB"/>
    <w:rPr>
      <w:sz w:val="24"/>
      <w:szCs w:val="24"/>
      <w:lang w:val="es-ES_tradnl"/>
    </w:rPr>
  </w:style>
  <w:style w:type="paragraph" w:styleId="Piedepgina">
    <w:name w:val="footer"/>
    <w:basedOn w:val="Normal"/>
    <w:link w:val="PiedepginaCar"/>
    <w:uiPriority w:val="99"/>
    <w:unhideWhenUsed/>
    <w:rsid w:val="00422BBB"/>
    <w:pPr>
      <w:tabs>
        <w:tab w:val="center" w:pos="4419"/>
        <w:tab w:val="right" w:pos="8838"/>
      </w:tabs>
    </w:pPr>
  </w:style>
  <w:style w:type="character" w:customStyle="1" w:styleId="PiedepginaCar">
    <w:name w:val="Pie de página Car"/>
    <w:basedOn w:val="Fuentedeprrafopredeter"/>
    <w:link w:val="Piedepgina"/>
    <w:uiPriority w:val="99"/>
    <w:rsid w:val="00422BBB"/>
    <w:rPr>
      <w:sz w:val="24"/>
      <w:szCs w:val="24"/>
      <w:lang w:val="es-ES_tradnl"/>
    </w:rPr>
  </w:style>
  <w:style w:type="character" w:customStyle="1" w:styleId="NormalWebCar3">
    <w:name w:val="Normal (Web) Car3"/>
    <w:aliases w:val="Texto comentario1 Car1,Texto comentar Car2"/>
    <w:basedOn w:val="Fuentedeprrafopredeter"/>
    <w:link w:val="wordsection1"/>
    <w:uiPriority w:val="99"/>
    <w:locked/>
    <w:rsid w:val="00422BBB"/>
    <w:rPr>
      <w:lang w:eastAsia="es-MX"/>
    </w:rPr>
  </w:style>
  <w:style w:type="paragraph" w:customStyle="1" w:styleId="wordsection1">
    <w:name w:val="wordsection1"/>
    <w:basedOn w:val="Normal"/>
    <w:link w:val="NormalWebCar3"/>
    <w:uiPriority w:val="99"/>
    <w:rsid w:val="00422BBB"/>
    <w:rPr>
      <w:sz w:val="22"/>
      <w:szCs w:val="22"/>
      <w:lang w:val="en-US" w:eastAsia="es-MX"/>
    </w:rPr>
  </w:style>
  <w:style w:type="paragraph" w:customStyle="1" w:styleId="Default">
    <w:name w:val="Default"/>
    <w:link w:val="DefaultCar"/>
    <w:rsid w:val="00422BBB"/>
    <w:pPr>
      <w:autoSpaceDE w:val="0"/>
      <w:autoSpaceDN w:val="0"/>
      <w:adjustRightInd w:val="0"/>
      <w:spacing w:after="0" w:line="240" w:lineRule="auto"/>
    </w:pPr>
    <w:rPr>
      <w:rFonts w:ascii="Calibri" w:hAnsi="Calibri" w:cs="Calibri"/>
      <w:color w:val="000000"/>
      <w:sz w:val="24"/>
      <w:szCs w:val="24"/>
      <w:lang w:val="es-MX"/>
    </w:rPr>
  </w:style>
  <w:style w:type="character" w:customStyle="1" w:styleId="DefaultCar">
    <w:name w:val="Default Car"/>
    <w:link w:val="Default"/>
    <w:rsid w:val="00422BBB"/>
    <w:rPr>
      <w:rFonts w:ascii="Calibri" w:hAnsi="Calibri" w:cs="Calibri"/>
      <w:color w:val="000000"/>
      <w:sz w:val="24"/>
      <w:szCs w:val="24"/>
      <w:lang w:val="es-MX"/>
    </w:rPr>
  </w:style>
  <w:style w:type="paragraph" w:styleId="NormalWeb">
    <w:name w:val="Normal (Web)"/>
    <w:basedOn w:val="Normal"/>
    <w:uiPriority w:val="99"/>
    <w:unhideWhenUsed/>
    <w:rsid w:val="00422BBB"/>
    <w:pPr>
      <w:spacing w:before="100" w:beforeAutospacing="1" w:after="100" w:afterAutospacing="1"/>
    </w:pPr>
    <w:rPr>
      <w:rFonts w:ascii="Times New Roman" w:eastAsiaTheme="minorEastAsia" w:hAnsi="Times New Roman"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818</Words>
  <Characters>4505</Characters>
  <Application>Microsoft Office Word</Application>
  <DocSecurity>8</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SAT</Company>
  <LinksUpToDate>false</LinksUpToDate>
  <CharactersWithSpaces>5313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Veronica Cruz Posadas</dc:creator>
  <cp:keywords/>
  <dc:description/>
  <cp:lastModifiedBy>Graciela Rodriguez Moreno</cp:lastModifiedBy>
  <cp:revision>12</cp:revision>
  <cp:lastPrinted>2022-12-15T22:39:00Z</cp:lastPrinted>
  <dcterms:created xsi:type="dcterms:W3CDTF">2022-12-15T22:37:00Z</dcterms:created>
  <dcterms:modified xsi:type="dcterms:W3CDTF">2022-12-15T22:59:00Z</dcterms:modified>
</cp:coreProperties>
</file>